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 w:cstheme="minorEastAsia"/>
          <w:sz w:val="32"/>
          <w:szCs w:val="32"/>
          <w:shd w:val="clear" w:color="auto" w:fill="FFFFFF"/>
        </w:rPr>
      </w:pPr>
      <w:r>
        <w:rPr>
          <w:rFonts w:hint="eastAsia" w:asciiTheme="minorEastAsia" w:hAnsiTheme="minorEastAsia" w:cstheme="minorEastAsia"/>
          <w:sz w:val="32"/>
          <w:szCs w:val="32"/>
          <w:shd w:val="clear" w:color="auto" w:fill="FFFFFF"/>
        </w:rPr>
        <w:t xml:space="preserve">附件：              </w:t>
      </w:r>
    </w:p>
    <w:p>
      <w:pPr>
        <w:jc w:val="center"/>
        <w:rPr>
          <w:rFonts w:asciiTheme="minorEastAsia" w:hAnsiTheme="minorEastAsia" w:cstheme="minorEastAsia"/>
          <w:b/>
          <w:bCs/>
          <w:sz w:val="32"/>
          <w:szCs w:val="32"/>
          <w:shd w:val="clear" w:color="auto" w:fill="FFFFFF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  <w:shd w:val="clear" w:color="auto" w:fill="FFFFFF"/>
        </w:rPr>
        <w:t>防灾科技学院2020年度在线开放课程建设项目验收结果</w:t>
      </w:r>
    </w:p>
    <w:tbl>
      <w:tblPr>
        <w:tblStyle w:val="4"/>
        <w:tblW w:w="1412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2220"/>
        <w:gridCol w:w="1710"/>
        <w:gridCol w:w="6840"/>
        <w:gridCol w:w="13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教学单位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负责人</w:t>
            </w:r>
          </w:p>
        </w:tc>
        <w:tc>
          <w:tcPr>
            <w:tcW w:w="6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课程组成员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验收结果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地球科学学院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地震概论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武巴特尔</w:t>
            </w:r>
          </w:p>
        </w:tc>
        <w:tc>
          <w:tcPr>
            <w:tcW w:w="6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赵晓燕、盛书中、李迎秋、李静、邓淼、黄骥超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电子科学与控制工程学院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电磁场与电磁波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苏渤力</w:t>
            </w:r>
          </w:p>
        </w:tc>
        <w:tc>
          <w:tcPr>
            <w:tcW w:w="6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储琳琳、赵兰迎、王莉、罗青山、刘春侠、贺秀玲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应急管理学院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应急管理概论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杨月巧</w:t>
            </w:r>
          </w:p>
        </w:tc>
        <w:tc>
          <w:tcPr>
            <w:tcW w:w="6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曲旻皓、刘卫康、李海君、安毓琪、郭继东、崔亚杰、郗蒙浩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应急管理学院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灾害经济学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唐彦东</w:t>
            </w:r>
          </w:p>
        </w:tc>
        <w:tc>
          <w:tcPr>
            <w:tcW w:w="6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陈龙杰、于汐、刘京会、崔亚杰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文化与传播学院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广告策划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贾雪倩</w:t>
            </w:r>
          </w:p>
        </w:tc>
        <w:tc>
          <w:tcPr>
            <w:tcW w:w="6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李艳平、李爱哲、苏沨翔、樊帆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文化与传播学院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唐元</w:t>
            </w:r>
          </w:p>
        </w:tc>
        <w:tc>
          <w:tcPr>
            <w:tcW w:w="6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张静、张素丽、郭子辉、侯英、杨静、刘宏川、李静波、姜婷婷、钟健、王素敏、张付明、郭子铎、李广云、栾俊华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文化与传播学院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品牌设计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彭麦福</w:t>
            </w:r>
          </w:p>
        </w:tc>
        <w:tc>
          <w:tcPr>
            <w:tcW w:w="6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房庆丽、李晓玲、高婷、石建辉、梁娟、任杰、李幸、李强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文化与传播学院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电脑图文图像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梁娟</w:t>
            </w:r>
          </w:p>
        </w:tc>
        <w:tc>
          <w:tcPr>
            <w:tcW w:w="6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石建辉、彭麦福、任杰、苏沨翔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文化与传播学院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中国书画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任杰</w:t>
            </w:r>
          </w:p>
        </w:tc>
        <w:tc>
          <w:tcPr>
            <w:tcW w:w="6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梁娟、彭麦福、李爱哲、石建辉、房庆丽、牛晓龙、苏沨翔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基础课教学部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概率论与数理统计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王福昌</w:t>
            </w:r>
          </w:p>
        </w:tc>
        <w:tc>
          <w:tcPr>
            <w:tcW w:w="6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张艳芳、仁晴晴、霍振香、张梅东、钱小仕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通过</w:t>
            </w:r>
          </w:p>
        </w:tc>
      </w:tr>
    </w:tbl>
    <w:p>
      <w:pPr>
        <w:jc w:val="center"/>
        <w:rPr>
          <w:rFonts w:asciiTheme="minorEastAsia" w:hAnsiTheme="minorEastAsia" w:cstheme="minorEastAsia"/>
          <w:sz w:val="32"/>
          <w:szCs w:val="32"/>
          <w:shd w:val="clear" w:color="auto" w:fill="FFFFFF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8F71F9"/>
    <w:rsid w:val="00043DDE"/>
    <w:rsid w:val="006B2892"/>
    <w:rsid w:val="009B0CFA"/>
    <w:rsid w:val="048E0BE9"/>
    <w:rsid w:val="077632FF"/>
    <w:rsid w:val="48FF5668"/>
    <w:rsid w:val="6F8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80</Words>
  <Characters>456</Characters>
  <Lines>3</Lines>
  <Paragraphs>1</Paragraphs>
  <TotalTime>5</TotalTime>
  <ScaleCrop>false</ScaleCrop>
  <LinksUpToDate>false</LinksUpToDate>
  <CharactersWithSpaces>535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2019-04-23T09:32:00Z</dcterms:created>
  <dc:creator>CX</dc:creator>
  <cp:lastModifiedBy>CX</cp:lastModifiedBy>
  <dcterms:modified xsi:type="dcterms:W3CDTF">2020-11-19T08:56:01Z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