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726" w:rsidRPr="00BA3726" w:rsidRDefault="00BA3726" w:rsidP="00BA3726">
      <w:pPr>
        <w:spacing w:line="360" w:lineRule="auto"/>
        <w:jc w:val="center"/>
        <w:rPr>
          <w:sz w:val="44"/>
          <w:szCs w:val="44"/>
        </w:rPr>
      </w:pPr>
      <w:r w:rsidRPr="00BA3726">
        <w:rPr>
          <w:rFonts w:hint="eastAsia"/>
          <w:sz w:val="44"/>
          <w:szCs w:val="44"/>
        </w:rPr>
        <w:t>国内虚拟仿真公司调研情况</w:t>
      </w:r>
      <w:r w:rsidR="00B23690">
        <w:rPr>
          <w:rFonts w:hint="eastAsia"/>
          <w:sz w:val="44"/>
          <w:szCs w:val="44"/>
        </w:rPr>
        <w:t>介绍</w:t>
      </w:r>
      <w:bookmarkStart w:id="0" w:name="_GoBack"/>
      <w:bookmarkEnd w:id="0"/>
    </w:p>
    <w:p w:rsidR="00BA3726" w:rsidRPr="00BA3726" w:rsidRDefault="00BA3726" w:rsidP="00BA3726">
      <w:pPr>
        <w:spacing w:line="360" w:lineRule="auto"/>
        <w:rPr>
          <w:rFonts w:ascii="黑体" w:eastAsia="黑体" w:hAnsi="黑体" w:hint="eastAsia"/>
          <w:bCs/>
          <w:sz w:val="30"/>
          <w:szCs w:val="30"/>
        </w:rPr>
      </w:pPr>
      <w:r w:rsidRPr="00BA3726">
        <w:rPr>
          <w:rFonts w:ascii="黑体" w:eastAsia="黑体" w:hAnsi="黑体" w:hint="eastAsia"/>
          <w:bCs/>
          <w:sz w:val="30"/>
          <w:szCs w:val="30"/>
        </w:rPr>
        <w:t>一、北京润尼尔网络科技有限公司</w:t>
      </w:r>
    </w:p>
    <w:p w:rsidR="00BA3726" w:rsidRPr="00BA3726" w:rsidRDefault="00BA3726" w:rsidP="00BA3726">
      <w:pPr>
        <w:spacing w:line="360" w:lineRule="auto"/>
        <w:ind w:firstLineChars="200" w:firstLine="480"/>
        <w:rPr>
          <w:rFonts w:asciiTheme="minorEastAsia" w:hAnsiTheme="minorEastAsia" w:hint="eastAsia"/>
          <w:sz w:val="24"/>
          <w:szCs w:val="24"/>
        </w:rPr>
      </w:pPr>
      <w:r w:rsidRPr="00BA3726">
        <w:rPr>
          <w:rFonts w:asciiTheme="minorEastAsia" w:hAnsiTheme="minorEastAsia" w:hint="eastAsia"/>
          <w:sz w:val="24"/>
          <w:szCs w:val="24"/>
        </w:rPr>
        <w:t>润尼尔以虚拟仿真技术和网络技术为依托，主要从事教育教学系统的研究、开发、销售、集成和服务，可为学校的虚拟仿真实验教学、实验教学中心信息化、以及VR相关专业人才培养提供一体化建设方案。</w:t>
      </w:r>
    </w:p>
    <w:p w:rsidR="00BA3726" w:rsidRDefault="00BA3726" w:rsidP="00BA3726">
      <w:pPr>
        <w:spacing w:line="360" w:lineRule="auto"/>
        <w:ind w:firstLineChars="200" w:firstLine="480"/>
        <w:rPr>
          <w:rFonts w:asciiTheme="minorEastAsia" w:hAnsiTheme="minorEastAsia" w:hint="eastAsia"/>
          <w:sz w:val="24"/>
          <w:szCs w:val="24"/>
        </w:rPr>
      </w:pPr>
      <w:r w:rsidRPr="00BA3726">
        <w:rPr>
          <w:rFonts w:asciiTheme="minorEastAsia" w:hAnsiTheme="minorEastAsia" w:hint="eastAsia"/>
          <w:sz w:val="24"/>
          <w:szCs w:val="24"/>
        </w:rPr>
        <w:t>润尼尔坚持“专注实验教学、提升教学质量、服务学术人群”的宗旨，与北京邮电大学等院校建立了长期稳定的产学研合作关系。润尼尔的创始团队来自于北京邮电大学，是一支既熟悉信息网络科技，又具有丰富教学实践经验的专家队伍。2010年润尼尔与华中科技大学、上海交通大学、北京航空航天大学、北京邮电大学、吉林大学等国内10余所知名高校共同参与“十一五”国家科技支撑计划重点项目《虚拟实验教学环境关键技术研究与应用示范》的协同攻关，取得了虚拟实验智能指导与管理系统等一系列研究成果。2013-2015年期间与北京邮电大学等100余所高校合作共建虚拟仿真实验教学中心，其中有36个中心获</w:t>
      </w:r>
      <w:proofErr w:type="gramStart"/>
      <w:r w:rsidRPr="00BA3726">
        <w:rPr>
          <w:rFonts w:asciiTheme="minorEastAsia" w:hAnsiTheme="minorEastAsia" w:hint="eastAsia"/>
          <w:sz w:val="24"/>
          <w:szCs w:val="24"/>
        </w:rPr>
        <w:t>批成为</w:t>
      </w:r>
      <w:proofErr w:type="gramEnd"/>
      <w:r w:rsidRPr="00BA3726">
        <w:rPr>
          <w:rFonts w:asciiTheme="minorEastAsia" w:hAnsiTheme="minorEastAsia" w:hint="eastAsia"/>
          <w:sz w:val="24"/>
          <w:szCs w:val="24"/>
        </w:rPr>
        <w:t>国家级虚拟仿真实验教学中心，涉及电子、电气、计算机、通信、机械、力学、材料、石油、矿业、心理学、公安、艺术、传媒、体育、交通、航空、能源、生物、环境、旅游、历史、考古、语言等学科；2017年度认定的105个国家虚拟仿真实验教学项目中由润尼尔提供技术服务的有18个；2018年度认定的296项国家虚拟仿真实验教学项目由润尼尔提供技术服务的有70个，占比约24%，居行业遥遥领先地位，为我国高校实验教学的改革与创新提供了重要的技术支撑。</w:t>
      </w:r>
    </w:p>
    <w:p w:rsidR="00BA3726" w:rsidRPr="00B23690" w:rsidRDefault="00BA3726" w:rsidP="00BA3726">
      <w:pPr>
        <w:spacing w:line="360" w:lineRule="auto"/>
        <w:rPr>
          <w:rFonts w:ascii="黑体" w:eastAsia="黑体" w:hAnsi="黑体" w:hint="eastAsia"/>
          <w:bCs/>
          <w:sz w:val="30"/>
          <w:szCs w:val="30"/>
        </w:rPr>
      </w:pPr>
      <w:r w:rsidRPr="00B23690">
        <w:rPr>
          <w:rFonts w:ascii="黑体" w:eastAsia="黑体" w:hAnsi="黑体" w:hint="eastAsia"/>
          <w:bCs/>
          <w:sz w:val="30"/>
          <w:szCs w:val="30"/>
        </w:rPr>
        <w:t>二、</w:t>
      </w:r>
      <w:r w:rsidR="00B23690" w:rsidRPr="00B23690">
        <w:rPr>
          <w:rFonts w:ascii="黑体" w:eastAsia="黑体" w:hAnsi="黑体" w:hint="eastAsia"/>
          <w:bCs/>
          <w:sz w:val="30"/>
          <w:szCs w:val="30"/>
        </w:rPr>
        <w:t>上海曼恒数字技术股份有限公司</w:t>
      </w:r>
    </w:p>
    <w:p w:rsidR="00B23690" w:rsidRPr="00B23690" w:rsidRDefault="00B23690" w:rsidP="00B23690">
      <w:pPr>
        <w:spacing w:line="360" w:lineRule="auto"/>
        <w:ind w:firstLineChars="200" w:firstLine="480"/>
        <w:rPr>
          <w:rFonts w:asciiTheme="minorEastAsia" w:hAnsiTheme="minorEastAsia"/>
          <w:sz w:val="24"/>
          <w:szCs w:val="24"/>
        </w:rPr>
      </w:pPr>
      <w:r w:rsidRPr="00B23690">
        <w:rPr>
          <w:rFonts w:asciiTheme="minorEastAsia" w:hAnsiTheme="minorEastAsia" w:hint="eastAsia"/>
          <w:sz w:val="24"/>
          <w:szCs w:val="24"/>
        </w:rPr>
        <w:t>过去的九年，</w:t>
      </w:r>
      <w:proofErr w:type="gramStart"/>
      <w:r w:rsidRPr="00B23690">
        <w:rPr>
          <w:rFonts w:asciiTheme="minorEastAsia" w:hAnsiTheme="minorEastAsia" w:hint="eastAsia"/>
          <w:sz w:val="24"/>
          <w:szCs w:val="24"/>
        </w:rPr>
        <w:t>曼恒数字</w:t>
      </w:r>
      <w:proofErr w:type="gramEnd"/>
      <w:r w:rsidRPr="00B23690">
        <w:rPr>
          <w:rFonts w:asciiTheme="minorEastAsia" w:hAnsiTheme="minorEastAsia" w:hint="eastAsia"/>
          <w:sz w:val="24"/>
          <w:szCs w:val="24"/>
        </w:rPr>
        <w:t>抓住中国改革开放和高科技迅猛发展的历史机遇，坚持以客户为中心，以自主研发和核心技术为竞争力的根本，从一家立足于上海的民营企业，发展成为拥有北京、成都、广州子公司，设有武汉、济南、西安、长沙、哈尔滨、南京等分支机构的全国性企业，并在</w:t>
      </w:r>
      <w:proofErr w:type="gramStart"/>
      <w:r w:rsidRPr="00B23690">
        <w:rPr>
          <w:rFonts w:asciiTheme="minorEastAsia" w:hAnsiTheme="minorEastAsia" w:hint="eastAsia"/>
          <w:sz w:val="24"/>
          <w:szCs w:val="24"/>
        </w:rPr>
        <w:t>韩国首尔建立</w:t>
      </w:r>
      <w:proofErr w:type="gramEnd"/>
      <w:r w:rsidRPr="00B23690">
        <w:rPr>
          <w:rFonts w:asciiTheme="minorEastAsia" w:hAnsiTheme="minorEastAsia" w:hint="eastAsia"/>
          <w:sz w:val="24"/>
          <w:szCs w:val="24"/>
        </w:rPr>
        <w:t>了技术团队，跨出国际化资源整合的步伐。目前，</w:t>
      </w:r>
      <w:proofErr w:type="gramStart"/>
      <w:r w:rsidRPr="00B23690">
        <w:rPr>
          <w:rFonts w:asciiTheme="minorEastAsia" w:hAnsiTheme="minorEastAsia" w:hint="eastAsia"/>
          <w:sz w:val="24"/>
          <w:szCs w:val="24"/>
        </w:rPr>
        <w:t>曼恒数字</w:t>
      </w:r>
      <w:proofErr w:type="gramEnd"/>
      <w:r w:rsidRPr="00B23690">
        <w:rPr>
          <w:rFonts w:asciiTheme="minorEastAsia" w:hAnsiTheme="minorEastAsia" w:hint="eastAsia"/>
          <w:sz w:val="24"/>
          <w:szCs w:val="24"/>
        </w:rPr>
        <w:t>在工业，商业，民生领域的3D技术及服务覆盖国内外大型企业集团、知名院校、科研院所及商业娱乐场所，已应用于300多家企业、400多所高校和众多的商业地产。</w:t>
      </w:r>
    </w:p>
    <w:p w:rsidR="00B23690" w:rsidRPr="00B23690" w:rsidRDefault="00B23690" w:rsidP="00B23690">
      <w:pPr>
        <w:spacing w:line="360" w:lineRule="auto"/>
        <w:ind w:firstLineChars="150" w:firstLine="360"/>
        <w:rPr>
          <w:rFonts w:asciiTheme="minorEastAsia" w:hAnsiTheme="minorEastAsia" w:hint="eastAsia"/>
          <w:sz w:val="24"/>
          <w:szCs w:val="24"/>
        </w:rPr>
      </w:pPr>
      <w:r w:rsidRPr="00B23690">
        <w:rPr>
          <w:rFonts w:asciiTheme="minorEastAsia" w:hAnsiTheme="minorEastAsia" w:hint="eastAsia"/>
          <w:sz w:val="24"/>
          <w:szCs w:val="24"/>
        </w:rPr>
        <w:t>作为3D领域的核心高科技企业，我们将3D技术深入嫁接到每一个传统行业，</w:t>
      </w:r>
      <w:r w:rsidRPr="00B23690">
        <w:rPr>
          <w:rFonts w:asciiTheme="minorEastAsia" w:hAnsiTheme="minorEastAsia" w:hint="eastAsia"/>
          <w:sz w:val="24"/>
          <w:szCs w:val="24"/>
        </w:rPr>
        <w:lastRenderedPageBreak/>
        <w:t>帮助客户创造卓越价值。我们坚持聚焦于三大业务领域，在3D虚拟现实、3D打印和3D虚拟现实游戏领域持续进行研发投入。已在虚拟环境的建立、实时三维图形生成、位置跟踪技术、应用程序开发等虚拟现实关键技术上全部实现自主研发。在3D打印业务上，拥有一款设备两个平台，覆盖医学研究、模型设计、模具制造、创意设计等应用领域，构筑企业及个人的3D创造梦。在3D虚拟现实游戏领域，凭借韩国团队深厚的行业积淀，推出足以让市场震撼的</w:t>
      </w:r>
      <w:proofErr w:type="gramStart"/>
      <w:r w:rsidRPr="00B23690">
        <w:rPr>
          <w:rFonts w:asciiTheme="minorEastAsia" w:hAnsiTheme="minorEastAsia" w:hint="eastAsia"/>
          <w:sz w:val="24"/>
          <w:szCs w:val="24"/>
        </w:rPr>
        <w:t>极</w:t>
      </w:r>
      <w:proofErr w:type="gramEnd"/>
      <w:r w:rsidRPr="00B23690">
        <w:rPr>
          <w:rFonts w:asciiTheme="minorEastAsia" w:hAnsiTheme="minorEastAsia" w:hint="eastAsia"/>
          <w:sz w:val="24"/>
          <w:szCs w:val="24"/>
        </w:rPr>
        <w:t>速实感模拟赛车和高射枪新产品。</w:t>
      </w:r>
    </w:p>
    <w:p w:rsidR="00B23690" w:rsidRPr="00B23690" w:rsidRDefault="00B23690" w:rsidP="00B23690">
      <w:pPr>
        <w:spacing w:line="360" w:lineRule="auto"/>
        <w:rPr>
          <w:rFonts w:ascii="黑体" w:eastAsia="黑体" w:hAnsi="黑体" w:hint="eastAsia"/>
          <w:bCs/>
          <w:sz w:val="30"/>
          <w:szCs w:val="30"/>
        </w:rPr>
      </w:pPr>
      <w:r w:rsidRPr="00B23690">
        <w:rPr>
          <w:rFonts w:ascii="黑体" w:eastAsia="黑体" w:hAnsi="黑体" w:hint="eastAsia"/>
          <w:bCs/>
          <w:sz w:val="30"/>
          <w:szCs w:val="30"/>
        </w:rPr>
        <w:t>三、</w:t>
      </w:r>
      <w:r w:rsidRPr="00B23690">
        <w:rPr>
          <w:rFonts w:ascii="黑体" w:eastAsia="黑体" w:hAnsi="黑体" w:hint="eastAsia"/>
          <w:bCs/>
          <w:sz w:val="30"/>
          <w:szCs w:val="30"/>
        </w:rPr>
        <w:t>北京迪威视景科技有限公司</w:t>
      </w:r>
    </w:p>
    <w:p w:rsidR="00B23690" w:rsidRPr="00B23690" w:rsidRDefault="00B23690" w:rsidP="00B23690">
      <w:pPr>
        <w:spacing w:line="360" w:lineRule="auto"/>
        <w:ind w:firstLineChars="200" w:firstLine="480"/>
        <w:rPr>
          <w:rFonts w:asciiTheme="minorEastAsia" w:hAnsiTheme="minorEastAsia"/>
          <w:sz w:val="24"/>
          <w:szCs w:val="24"/>
        </w:rPr>
      </w:pPr>
      <w:r w:rsidRPr="00B23690">
        <w:rPr>
          <w:rFonts w:asciiTheme="minorEastAsia" w:hAnsiTheme="minorEastAsia" w:hint="eastAsia"/>
          <w:sz w:val="24"/>
          <w:szCs w:val="24"/>
        </w:rPr>
        <w:t>总部位于北京中关村高科技园区，是一家专注于虚拟仿真应用软件设计开发、虚拟现实系统设计集成、虚拟仿真系统产品销售的整体行业解决方案供应商，也是国内知名的高端仿真应用高科技企业。一直以来，公司以“打造应用型虚拟现实技术”为己任，致力于成为一流的仿真行业软件企业和专业的系统设计与集成服务商，为中国用户提供完整的应用解决方案和行业软件的定制开发及服务。</w:t>
      </w:r>
    </w:p>
    <w:p w:rsidR="00B23690" w:rsidRPr="00B23690" w:rsidRDefault="00B23690" w:rsidP="00B23690">
      <w:pPr>
        <w:spacing w:line="360" w:lineRule="auto"/>
        <w:ind w:firstLineChars="200" w:firstLine="480"/>
        <w:rPr>
          <w:rFonts w:asciiTheme="minorEastAsia" w:hAnsiTheme="minorEastAsia" w:hint="eastAsia"/>
          <w:sz w:val="24"/>
          <w:szCs w:val="24"/>
        </w:rPr>
      </w:pPr>
      <w:r w:rsidRPr="00B23690">
        <w:rPr>
          <w:rFonts w:asciiTheme="minorEastAsia" w:hAnsiTheme="minorEastAsia" w:hint="eastAsia"/>
          <w:bCs/>
          <w:sz w:val="24"/>
          <w:szCs w:val="24"/>
        </w:rPr>
        <w:t>公司运营策略：创新设计与自主研发为主，代理国际先进产品和引进</w:t>
      </w:r>
      <w:proofErr w:type="gramStart"/>
      <w:r w:rsidRPr="00B23690">
        <w:rPr>
          <w:rFonts w:asciiTheme="minorEastAsia" w:hAnsiTheme="minorEastAsia" w:hint="eastAsia"/>
          <w:bCs/>
          <w:sz w:val="24"/>
          <w:szCs w:val="24"/>
        </w:rPr>
        <w:t>集成再</w:t>
      </w:r>
      <w:proofErr w:type="gramEnd"/>
      <w:r w:rsidRPr="00B23690">
        <w:rPr>
          <w:rFonts w:asciiTheme="minorEastAsia" w:hAnsiTheme="minorEastAsia" w:hint="eastAsia"/>
          <w:bCs/>
          <w:sz w:val="24"/>
          <w:szCs w:val="24"/>
        </w:rPr>
        <w:t>创新为辅。</w:t>
      </w:r>
      <w:r w:rsidRPr="00B23690">
        <w:rPr>
          <w:rFonts w:asciiTheme="minorEastAsia" w:hAnsiTheme="minorEastAsia" w:hint="eastAsia"/>
          <w:sz w:val="24"/>
          <w:szCs w:val="24"/>
        </w:rPr>
        <w:t>在过去的几年里，DIVISION在虚拟仿真软件技术、高性能运算(HPC)、虚拟现实(VR)与模拟仿真训练(Simulation)、大型视频会议、图形/图像处理等领域为中国客户提供了众多专业的整体系统解决方案，涉及科学可视化、图形图像、虚拟现实、系统集成和应用软件设计开发等多个技术行业。业务涉及包括科学研究与教学培训、仿真训练、先进设计与现代制造、医学研究、国防军工、遥感(RS)与地理信息系统(GIS)、CAD/CAM/CAE、虚拟样机、电力、交通、城市管理、石油、地震、气象等多个行业应用领域。</w:t>
      </w:r>
    </w:p>
    <w:p w:rsidR="00B23690" w:rsidRPr="00B23690" w:rsidRDefault="00B23690" w:rsidP="00B23690">
      <w:pPr>
        <w:spacing w:line="360" w:lineRule="auto"/>
        <w:rPr>
          <w:rFonts w:asciiTheme="minorEastAsia" w:hAnsiTheme="minorEastAsia" w:hint="eastAsia"/>
          <w:sz w:val="24"/>
          <w:szCs w:val="24"/>
        </w:rPr>
      </w:pPr>
    </w:p>
    <w:p w:rsidR="00B4413D" w:rsidRPr="00B23690" w:rsidRDefault="00B4413D" w:rsidP="00BA3726">
      <w:pPr>
        <w:spacing w:line="360" w:lineRule="auto"/>
        <w:rPr>
          <w:rFonts w:asciiTheme="minorEastAsia" w:hAnsiTheme="minorEastAsia"/>
          <w:sz w:val="24"/>
          <w:szCs w:val="24"/>
        </w:rPr>
      </w:pPr>
    </w:p>
    <w:sectPr w:rsidR="00B4413D" w:rsidRPr="00B23690" w:rsidSect="00DA32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4230F"/>
    <w:multiLevelType w:val="hybridMultilevel"/>
    <w:tmpl w:val="E4FAF85A"/>
    <w:lvl w:ilvl="0" w:tplc="87AA067A">
      <w:start w:val="1"/>
      <w:numFmt w:val="japaneseCounting"/>
      <w:lvlText w:val="%1、"/>
      <w:lvlJc w:val="left"/>
      <w:pPr>
        <w:ind w:left="420" w:hanging="4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726"/>
    <w:rsid w:val="000259DD"/>
    <w:rsid w:val="00026C92"/>
    <w:rsid w:val="00033DEF"/>
    <w:rsid w:val="0005575D"/>
    <w:rsid w:val="00067BF4"/>
    <w:rsid w:val="00092B9C"/>
    <w:rsid w:val="00093259"/>
    <w:rsid w:val="000F174A"/>
    <w:rsid w:val="000F1C45"/>
    <w:rsid w:val="00121341"/>
    <w:rsid w:val="00123108"/>
    <w:rsid w:val="00125581"/>
    <w:rsid w:val="0012580E"/>
    <w:rsid w:val="00125AA7"/>
    <w:rsid w:val="00140138"/>
    <w:rsid w:val="0014191A"/>
    <w:rsid w:val="00177A12"/>
    <w:rsid w:val="001C741C"/>
    <w:rsid w:val="001E6BBD"/>
    <w:rsid w:val="00200C66"/>
    <w:rsid w:val="00210594"/>
    <w:rsid w:val="00223435"/>
    <w:rsid w:val="00227D17"/>
    <w:rsid w:val="00235B92"/>
    <w:rsid w:val="00250211"/>
    <w:rsid w:val="00252ACC"/>
    <w:rsid w:val="00266075"/>
    <w:rsid w:val="00266CBC"/>
    <w:rsid w:val="00293AFC"/>
    <w:rsid w:val="002B4479"/>
    <w:rsid w:val="002C2828"/>
    <w:rsid w:val="002C4A0F"/>
    <w:rsid w:val="002E0A4F"/>
    <w:rsid w:val="00317C5E"/>
    <w:rsid w:val="00322FF4"/>
    <w:rsid w:val="00341B59"/>
    <w:rsid w:val="00414BBD"/>
    <w:rsid w:val="004734D3"/>
    <w:rsid w:val="004823E6"/>
    <w:rsid w:val="00482BDF"/>
    <w:rsid w:val="0049258A"/>
    <w:rsid w:val="00521FDB"/>
    <w:rsid w:val="00523BAD"/>
    <w:rsid w:val="0059001D"/>
    <w:rsid w:val="005A20B5"/>
    <w:rsid w:val="005A5487"/>
    <w:rsid w:val="005A7E47"/>
    <w:rsid w:val="005B1617"/>
    <w:rsid w:val="005D0FAA"/>
    <w:rsid w:val="005F520A"/>
    <w:rsid w:val="006103F3"/>
    <w:rsid w:val="00617881"/>
    <w:rsid w:val="00631A7B"/>
    <w:rsid w:val="006467F4"/>
    <w:rsid w:val="006601EC"/>
    <w:rsid w:val="00672A4B"/>
    <w:rsid w:val="006A28E8"/>
    <w:rsid w:val="006C36EE"/>
    <w:rsid w:val="006E30B5"/>
    <w:rsid w:val="00720746"/>
    <w:rsid w:val="00737F01"/>
    <w:rsid w:val="007722C3"/>
    <w:rsid w:val="00787218"/>
    <w:rsid w:val="007B1958"/>
    <w:rsid w:val="007C2936"/>
    <w:rsid w:val="007C71A2"/>
    <w:rsid w:val="007E39F2"/>
    <w:rsid w:val="007F73F5"/>
    <w:rsid w:val="00822705"/>
    <w:rsid w:val="008248BB"/>
    <w:rsid w:val="0085688E"/>
    <w:rsid w:val="00861420"/>
    <w:rsid w:val="00887829"/>
    <w:rsid w:val="0089543D"/>
    <w:rsid w:val="008D049A"/>
    <w:rsid w:val="008D4131"/>
    <w:rsid w:val="008E089A"/>
    <w:rsid w:val="008F186A"/>
    <w:rsid w:val="008F7691"/>
    <w:rsid w:val="00915D46"/>
    <w:rsid w:val="009545A2"/>
    <w:rsid w:val="00997E3C"/>
    <w:rsid w:val="009B1DB9"/>
    <w:rsid w:val="009D1C0C"/>
    <w:rsid w:val="009D3E35"/>
    <w:rsid w:val="009D7F97"/>
    <w:rsid w:val="009F1018"/>
    <w:rsid w:val="00A7336C"/>
    <w:rsid w:val="00AD504C"/>
    <w:rsid w:val="00AE0718"/>
    <w:rsid w:val="00AF5055"/>
    <w:rsid w:val="00AF77CF"/>
    <w:rsid w:val="00B23690"/>
    <w:rsid w:val="00B4413D"/>
    <w:rsid w:val="00B505A8"/>
    <w:rsid w:val="00B513B7"/>
    <w:rsid w:val="00B51BF2"/>
    <w:rsid w:val="00B5616E"/>
    <w:rsid w:val="00B579FD"/>
    <w:rsid w:val="00B71D10"/>
    <w:rsid w:val="00B86E8B"/>
    <w:rsid w:val="00B97AE8"/>
    <w:rsid w:val="00BA3726"/>
    <w:rsid w:val="00BA71EC"/>
    <w:rsid w:val="00BB1D4C"/>
    <w:rsid w:val="00BE4228"/>
    <w:rsid w:val="00C14147"/>
    <w:rsid w:val="00C221C3"/>
    <w:rsid w:val="00C25706"/>
    <w:rsid w:val="00C367F9"/>
    <w:rsid w:val="00C37033"/>
    <w:rsid w:val="00C43754"/>
    <w:rsid w:val="00C84B9B"/>
    <w:rsid w:val="00CA36C7"/>
    <w:rsid w:val="00CB5554"/>
    <w:rsid w:val="00CD7DCA"/>
    <w:rsid w:val="00CE1AFE"/>
    <w:rsid w:val="00CE5491"/>
    <w:rsid w:val="00CF1D99"/>
    <w:rsid w:val="00D05C63"/>
    <w:rsid w:val="00D10624"/>
    <w:rsid w:val="00D16C2F"/>
    <w:rsid w:val="00D27E07"/>
    <w:rsid w:val="00D36BA8"/>
    <w:rsid w:val="00D36DB7"/>
    <w:rsid w:val="00D40232"/>
    <w:rsid w:val="00D544FD"/>
    <w:rsid w:val="00DA3249"/>
    <w:rsid w:val="00DE345A"/>
    <w:rsid w:val="00E02352"/>
    <w:rsid w:val="00E63A56"/>
    <w:rsid w:val="00E7109A"/>
    <w:rsid w:val="00EA4283"/>
    <w:rsid w:val="00EE278E"/>
    <w:rsid w:val="00EF0104"/>
    <w:rsid w:val="00EF7EC5"/>
    <w:rsid w:val="00EF7ED4"/>
    <w:rsid w:val="00F01E8B"/>
    <w:rsid w:val="00FB01F2"/>
    <w:rsid w:val="00FD7AFC"/>
    <w:rsid w:val="00FF0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next w:val="a"/>
    <w:link w:val="3Char"/>
    <w:uiPriority w:val="9"/>
    <w:semiHidden/>
    <w:unhideWhenUsed/>
    <w:qFormat/>
    <w:rsid w:val="00B23690"/>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3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BA3726"/>
    <w:rPr>
      <w:rFonts w:ascii="Times New Roman" w:hAnsi="Times New Roman" w:cs="Times New Roman"/>
      <w:sz w:val="24"/>
      <w:szCs w:val="24"/>
    </w:rPr>
  </w:style>
  <w:style w:type="paragraph" w:styleId="a5">
    <w:name w:val="List Paragraph"/>
    <w:basedOn w:val="a"/>
    <w:uiPriority w:val="34"/>
    <w:qFormat/>
    <w:rsid w:val="00BA3726"/>
    <w:pPr>
      <w:ind w:firstLineChars="200" w:firstLine="420"/>
    </w:pPr>
  </w:style>
  <w:style w:type="character" w:customStyle="1" w:styleId="3Char">
    <w:name w:val="标题 3 Char"/>
    <w:basedOn w:val="a0"/>
    <w:link w:val="3"/>
    <w:uiPriority w:val="9"/>
    <w:semiHidden/>
    <w:rsid w:val="00B23690"/>
    <w:rPr>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next w:val="a"/>
    <w:link w:val="3Char"/>
    <w:uiPriority w:val="9"/>
    <w:semiHidden/>
    <w:unhideWhenUsed/>
    <w:qFormat/>
    <w:rsid w:val="00B23690"/>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3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BA3726"/>
    <w:rPr>
      <w:rFonts w:ascii="Times New Roman" w:hAnsi="Times New Roman" w:cs="Times New Roman"/>
      <w:sz w:val="24"/>
      <w:szCs w:val="24"/>
    </w:rPr>
  </w:style>
  <w:style w:type="paragraph" w:styleId="a5">
    <w:name w:val="List Paragraph"/>
    <w:basedOn w:val="a"/>
    <w:uiPriority w:val="34"/>
    <w:qFormat/>
    <w:rsid w:val="00BA3726"/>
    <w:pPr>
      <w:ind w:firstLineChars="200" w:firstLine="420"/>
    </w:pPr>
  </w:style>
  <w:style w:type="character" w:customStyle="1" w:styleId="3Char">
    <w:name w:val="标题 3 Char"/>
    <w:basedOn w:val="a0"/>
    <w:link w:val="3"/>
    <w:uiPriority w:val="9"/>
    <w:semiHidden/>
    <w:rsid w:val="00B23690"/>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026548">
      <w:bodyDiv w:val="1"/>
      <w:marLeft w:val="0"/>
      <w:marRight w:val="0"/>
      <w:marTop w:val="0"/>
      <w:marBottom w:val="0"/>
      <w:divBdr>
        <w:top w:val="none" w:sz="0" w:space="0" w:color="auto"/>
        <w:left w:val="none" w:sz="0" w:space="0" w:color="auto"/>
        <w:bottom w:val="none" w:sz="0" w:space="0" w:color="auto"/>
        <w:right w:val="none" w:sz="0" w:space="0" w:color="auto"/>
      </w:divBdr>
    </w:div>
    <w:div w:id="1401946530">
      <w:bodyDiv w:val="1"/>
      <w:marLeft w:val="0"/>
      <w:marRight w:val="0"/>
      <w:marTop w:val="0"/>
      <w:marBottom w:val="0"/>
      <w:divBdr>
        <w:top w:val="none" w:sz="0" w:space="0" w:color="auto"/>
        <w:left w:val="none" w:sz="0" w:space="0" w:color="auto"/>
        <w:bottom w:val="none" w:sz="0" w:space="0" w:color="auto"/>
        <w:right w:val="none" w:sz="0" w:space="0" w:color="auto"/>
      </w:divBdr>
      <w:divsChild>
        <w:div w:id="1133525847">
          <w:marLeft w:val="0"/>
          <w:marRight w:val="0"/>
          <w:marTop w:val="0"/>
          <w:marBottom w:val="0"/>
          <w:divBdr>
            <w:top w:val="none" w:sz="0" w:space="0" w:color="auto"/>
            <w:left w:val="none" w:sz="0" w:space="0" w:color="auto"/>
            <w:bottom w:val="none" w:sz="0" w:space="0" w:color="auto"/>
            <w:right w:val="none" w:sz="0" w:space="0" w:color="auto"/>
          </w:divBdr>
        </w:div>
        <w:div w:id="353266741">
          <w:marLeft w:val="0"/>
          <w:marRight w:val="0"/>
          <w:marTop w:val="0"/>
          <w:marBottom w:val="0"/>
          <w:divBdr>
            <w:top w:val="none" w:sz="0" w:space="0" w:color="auto"/>
            <w:left w:val="none" w:sz="0" w:space="0" w:color="auto"/>
            <w:bottom w:val="none" w:sz="0" w:space="0" w:color="auto"/>
            <w:right w:val="none" w:sz="0" w:space="0" w:color="auto"/>
          </w:divBdr>
        </w:div>
      </w:divsChild>
    </w:div>
    <w:div w:id="1411345816">
      <w:bodyDiv w:val="1"/>
      <w:marLeft w:val="0"/>
      <w:marRight w:val="0"/>
      <w:marTop w:val="0"/>
      <w:marBottom w:val="0"/>
      <w:divBdr>
        <w:top w:val="none" w:sz="0" w:space="0" w:color="auto"/>
        <w:left w:val="none" w:sz="0" w:space="0" w:color="auto"/>
        <w:bottom w:val="none" w:sz="0" w:space="0" w:color="auto"/>
        <w:right w:val="none" w:sz="0" w:space="0" w:color="auto"/>
      </w:divBdr>
    </w:div>
    <w:div w:id="193222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240</Words>
  <Characters>1373</Characters>
  <Application>Microsoft Office Word</Application>
  <DocSecurity>0</DocSecurity>
  <Lines>11</Lines>
  <Paragraphs>3</Paragraphs>
  <ScaleCrop>false</ScaleCrop>
  <Company>Microsoft</Company>
  <LinksUpToDate>false</LinksUpToDate>
  <CharactersWithSpaces>1610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夏京</dc:creator>
  <cp:lastModifiedBy>夏京</cp:lastModifiedBy>
  <cp:revision>1</cp:revision>
  <dcterms:created xsi:type="dcterms:W3CDTF">2019-06-06T00:06:00Z</dcterms:created>
  <dcterms:modified xsi:type="dcterms:W3CDTF">2019-06-06T00:26:00Z</dcterms:modified>
</cp:coreProperties>
</file>